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59577">
      <w:pPr>
        <w:jc w:val="center"/>
        <w:rPr>
          <w:rFonts w:asciiTheme="minorEastAsia" w:hAnsiTheme="minorEastAsia"/>
          <w:sz w:val="10"/>
          <w:szCs w:val="10"/>
        </w:rPr>
      </w:pPr>
      <w:r>
        <w:rPr>
          <w:rFonts w:hint="eastAsia" w:asciiTheme="minorEastAsia" w:hAnsiTheme="minorEastAsia"/>
          <w:sz w:val="48"/>
          <w:szCs w:val="48"/>
        </w:rPr>
        <w:t>修远书院</w:t>
      </w:r>
      <w:bookmarkStart w:id="0" w:name="_Hlk96357216"/>
      <w:r>
        <w:rPr>
          <w:rFonts w:hint="eastAsia" w:asciiTheme="minorEastAsia" w:hAnsiTheme="minorEastAsia"/>
          <w:sz w:val="48"/>
          <w:szCs w:val="48"/>
        </w:rPr>
        <w:t>学生</w:t>
      </w:r>
      <w:bookmarkEnd w:id="0"/>
      <w:r>
        <w:rPr>
          <w:rFonts w:hint="eastAsia" w:asciiTheme="minorEastAsia" w:hAnsiTheme="minorEastAsia"/>
          <w:sz w:val="48"/>
          <w:szCs w:val="48"/>
        </w:rPr>
        <w:t>研讨室使用申请表</w:t>
      </w:r>
    </w:p>
    <w:p w14:paraId="69959578">
      <w:pPr>
        <w:jc w:val="center"/>
        <w:rPr>
          <w:rFonts w:asciiTheme="minorEastAsia" w:hAnsiTheme="minorEastAsia"/>
          <w:sz w:val="10"/>
          <w:szCs w:val="10"/>
        </w:rPr>
      </w:pPr>
    </w:p>
    <w:tbl>
      <w:tblPr>
        <w:tblStyle w:val="9"/>
        <w:tblW w:w="977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199"/>
        <w:gridCol w:w="2268"/>
        <w:gridCol w:w="1276"/>
        <w:gridCol w:w="2693"/>
      </w:tblGrid>
      <w:tr w14:paraId="6995957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79">
            <w:pPr>
              <w:pStyle w:val="10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  <w:t>研讨活动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全称</w:t>
            </w:r>
          </w:p>
        </w:tc>
        <w:tc>
          <w:tcPr>
            <w:tcW w:w="7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7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699595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7C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  <w:t>申请事由</w:t>
            </w:r>
          </w:p>
        </w:tc>
        <w:tc>
          <w:tcPr>
            <w:tcW w:w="7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7D">
            <w:pPr>
              <w:pStyle w:val="10"/>
              <w:jc w:val="center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      </w:t>
            </w:r>
          </w:p>
          <w:p w14:paraId="6995957E">
            <w:pPr>
              <w:pStyle w:val="1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 w14:paraId="6995957F">
            <w:pPr>
              <w:pStyle w:val="10"/>
              <w:jc w:val="center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     </w:t>
            </w:r>
          </w:p>
          <w:p w14:paraId="69959580">
            <w:pPr>
              <w:pStyle w:val="10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</w:p>
          <w:p w14:paraId="69959581">
            <w:pPr>
              <w:pStyle w:val="10"/>
              <w:ind w:firstLine="2160" w:firstLineChars="900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zh-TW"/>
              </w:rPr>
              <w:t>申请联系人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zh-TW"/>
              </w:rPr>
              <w:t>：</w:t>
            </w:r>
          </w:p>
          <w:p w14:paraId="69959582">
            <w:pPr>
              <w:pStyle w:val="10"/>
              <w:ind w:firstLine="4800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zh-TW"/>
              </w:rPr>
              <w:t>年    月    日</w:t>
            </w:r>
          </w:p>
        </w:tc>
      </w:tr>
      <w:tr w14:paraId="699595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84">
            <w:pPr>
              <w:pStyle w:val="10"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  <w:t>申请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85">
            <w:pPr>
              <w:pStyle w:val="10"/>
              <w:jc w:val="center"/>
              <w:rPr>
                <w:rFonts w:ascii="宋体" w:hAnsi="宋体" w:eastAsia="PMingLiU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60"/>
                <w:kern w:val="0"/>
                <w:sz w:val="24"/>
                <w:szCs w:val="24"/>
                <w:fitText w:val="960" w:id="-1446351872"/>
                <w:lang w:val="zh-TW" w:eastAsia="zh-TW"/>
              </w:rPr>
              <w:t>宿舍</w:t>
            </w:r>
            <w:r>
              <w:rPr>
                <w:rFonts w:hint="eastAsia" w:asciiTheme="minorEastAsia" w:hAnsiTheme="minorEastAsia" w:eastAsiaTheme="minorEastAsia"/>
                <w:spacing w:val="0"/>
                <w:kern w:val="0"/>
                <w:sz w:val="24"/>
                <w:szCs w:val="24"/>
                <w:fitText w:val="960" w:id="-1446351872"/>
                <w:lang w:val="zh-TW" w:eastAsia="zh-TW"/>
              </w:rPr>
              <w:t>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8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958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958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995958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5958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8B">
            <w:pPr>
              <w:pStyle w:val="1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zh-TW"/>
              </w:rPr>
              <w:t xml:space="preserve">专 </w:t>
            </w:r>
            <w:r>
              <w:rPr>
                <w:rFonts w:ascii="宋体" w:hAnsi="宋体" w:eastAsia="PMingLiU"/>
                <w:kern w:val="0"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zh-TW"/>
              </w:rPr>
              <w:t>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8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958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958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99595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90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  <w:t>研讨人员名单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91">
            <w:pPr>
              <w:pStyle w:val="10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</w:p>
          <w:p w14:paraId="69959592">
            <w:pPr>
              <w:pStyle w:val="10"/>
              <w:jc w:val="center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</w:p>
        </w:tc>
      </w:tr>
      <w:tr w14:paraId="699595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94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  <w:t>申请使用场地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95">
            <w:pPr>
              <w:pStyle w:val="10"/>
              <w:ind w:firstLine="960" w:firstLineChars="200"/>
              <w:rPr>
                <w:rFonts w:ascii="宋体" w:hAnsi="宋体" w:eastAsia="宋体" w:cs="Arial Unicode MS"/>
                <w:kern w:val="0"/>
                <w:sz w:val="48"/>
                <w:szCs w:val="48"/>
              </w:rPr>
            </w:pPr>
            <w:r>
              <w:rPr>
                <w:rFonts w:hint="eastAsia" w:ascii="MS Gothic" w:hAnsi="MS Gothic" w:eastAsia="MS Gothic" w:cs="MS Gothic"/>
                <w:kern w:val="0"/>
                <w:sz w:val="48"/>
                <w:szCs w:val="48"/>
              </w:rPr>
              <w:t>▢</w:t>
            </w:r>
            <w:r>
              <w:rPr>
                <w:rFonts w:hint="eastAsia" w:cs="MS Gothic" w:asciiTheme="minorEastAsia" w:hAnsiTheme="minorEastAsia" w:eastAsiaTheme="minorEastAsia"/>
                <w:kern w:val="0"/>
                <w:sz w:val="28"/>
                <w:szCs w:val="28"/>
              </w:rPr>
              <w:t>B</w:t>
            </w:r>
            <w:r>
              <w:rPr>
                <w:rFonts w:hint="eastAsia" w:cs="MS Gothic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座</w:t>
            </w:r>
            <w:r>
              <w:rPr>
                <w:rFonts w:cs="MS Gothic" w:asciiTheme="minorEastAsia" w:hAnsiTheme="minorEastAsia" w:eastAsiaTheme="minorEastAsia"/>
                <w:kern w:val="0"/>
                <w:sz w:val="28"/>
                <w:szCs w:val="28"/>
              </w:rPr>
              <w:t>1</w:t>
            </w:r>
            <w:r>
              <w:rPr>
                <w:rFonts w:hint="eastAsia" w:cs="MS Gothic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28室</w:t>
            </w:r>
            <w:r>
              <w:rPr>
                <w:rFonts w:cs="MS Gothic" w:asciiTheme="minorEastAsia" w:hAnsiTheme="minorEastAsia" w:eastAsiaTheme="minorEastAsia"/>
                <w:kern w:val="0"/>
                <w:sz w:val="48"/>
                <w:szCs w:val="48"/>
              </w:rPr>
              <w:t xml:space="preserve">    </w:t>
            </w:r>
            <w:r>
              <w:rPr>
                <w:rFonts w:hint="eastAsia" w:ascii="MS Gothic" w:hAnsi="MS Gothic" w:eastAsia="MS Gothic" w:cs="MS Gothic"/>
                <w:kern w:val="0"/>
                <w:sz w:val="48"/>
                <w:szCs w:val="48"/>
              </w:rPr>
              <w:t>▢</w:t>
            </w:r>
            <w:r>
              <w:rPr>
                <w:rFonts w:hint="eastAsia" w:cs="MS Gothic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二期2栋101室</w:t>
            </w:r>
            <w:bookmarkStart w:id="1" w:name="_GoBack"/>
            <w:bookmarkEnd w:id="1"/>
            <w:r>
              <w:rPr>
                <w:rFonts w:cs="MS Gothic" w:asciiTheme="minorEastAsia" w:hAnsiTheme="minorEastAsia" w:eastAsia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MS Gothic" w:asciiTheme="minorEastAsia" w:hAnsiTheme="minorEastAsia" w:eastAsiaTheme="minorEastAsia"/>
                <w:kern w:val="0"/>
                <w:sz w:val="48"/>
                <w:szCs w:val="48"/>
              </w:rPr>
              <w:t xml:space="preserve">  </w:t>
            </w:r>
          </w:p>
        </w:tc>
      </w:tr>
      <w:tr w14:paraId="6512FD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2DA08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  <w:t>预约时间</w:t>
            </w:r>
          </w:p>
          <w:p w14:paraId="2E3328E7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hint="eastAsia" w:ascii="MS Gothic" w:hAnsi="MS Gothic" w:cs="MS Gothic" w:eastAsiaTheme="minorEastAsia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4E06F">
            <w:pPr>
              <w:pStyle w:val="10"/>
              <w:ind w:firstLine="560" w:firstLineChars="200"/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</w:rPr>
              <w:t>年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</w:rPr>
              <w:t>日</w:t>
            </w:r>
          </w:p>
        </w:tc>
      </w:tr>
      <w:tr w14:paraId="511B4E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04158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5DD7">
            <w:pPr>
              <w:pStyle w:val="10"/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</w:rPr>
              <w:t>○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08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00-10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 xml:space="preserve">00 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</w:rPr>
              <w:t>○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10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00-12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 xml:space="preserve">00 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</w:rPr>
              <w:t>○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13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00-16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00</w:t>
            </w:r>
          </w:p>
          <w:p w14:paraId="3FD7B3D8">
            <w:pPr>
              <w:pStyle w:val="10"/>
              <w:rPr>
                <w:rFonts w:ascii="MS Gothic" w:hAnsi="MS Gothic" w:eastAsia="MS Gothic" w:cs="MS Gothic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</w:rPr>
              <w:t>○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16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00-18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 xml:space="preserve">00 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</w:rPr>
              <w:t>○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19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00-2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1: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>00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</w:rPr>
              <w:t>○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lang w:val="en-US" w:eastAsia="zh-CN"/>
              </w:rPr>
              <w:t>其他时段</w:t>
            </w:r>
            <w:r>
              <w:rPr>
                <w:rFonts w:hint="eastAsia" w:ascii="MS Gothic" w:hAnsi="MS Gothic" w:cs="MS Gothic" w:eastAsiaTheme="minorEastAsia"/>
                <w:kern w:val="0"/>
                <w:sz w:val="28"/>
                <w:szCs w:val="28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ascii="MS Gothic" w:hAnsi="MS Gothic" w:cs="MS Gothic" w:eastAsiaTheme="minorEastAsia"/>
                <w:kern w:val="0"/>
                <w:sz w:val="28"/>
                <w:szCs w:val="28"/>
              </w:rPr>
              <w:t xml:space="preserve">    </w:t>
            </w:r>
          </w:p>
        </w:tc>
      </w:tr>
      <w:tr w14:paraId="699595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8EE1B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TW"/>
              </w:rPr>
              <w:t>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值班老师</w:t>
            </w:r>
          </w:p>
          <w:p w14:paraId="699595A7">
            <w:pPr>
              <w:pStyle w:val="1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5A8">
            <w:pPr>
              <w:pStyle w:val="10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</w:p>
          <w:p w14:paraId="699595A9">
            <w:pPr>
              <w:pStyle w:val="10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</w:p>
          <w:p w14:paraId="699595AA">
            <w:pPr>
              <w:pStyle w:val="10"/>
              <w:jc w:val="center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</w:p>
          <w:p w14:paraId="699595AB">
            <w:pPr>
              <w:pStyle w:val="10"/>
              <w:jc w:val="center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zh-TW" w:eastAsia="zh-TW"/>
              </w:rPr>
              <w:t xml:space="preserve">      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zh-TW"/>
              </w:rPr>
              <w:t>签名：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  <w:p w14:paraId="699595AC">
            <w:pPr>
              <w:pStyle w:val="10"/>
              <w:rPr>
                <w:rFonts w:ascii="宋体" w:hAnsi="宋体" w:eastAsia="宋体" w:cs="Arial Unicode MS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zh-TW" w:eastAsia="zh-TW"/>
              </w:rPr>
              <w:t xml:space="preserve">                                      </w:t>
            </w:r>
            <w:r>
              <w:rPr>
                <w:rFonts w:ascii="宋体" w:hAnsi="宋体" w:eastAsia="PMingLiU"/>
                <w:kern w:val="0"/>
                <w:sz w:val="24"/>
                <w:szCs w:val="24"/>
                <w:lang w:val="zh-TW" w:eastAsia="zh-TW"/>
              </w:rPr>
              <w:t xml:space="preserve">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zh-TW" w:eastAsia="zh-TW"/>
              </w:rPr>
              <w:t>年   月   日</w:t>
            </w:r>
          </w:p>
        </w:tc>
      </w:tr>
    </w:tbl>
    <w:p w14:paraId="699595AE">
      <w:pPr>
        <w:jc w:val="center"/>
        <w:rPr>
          <w:rFonts w:ascii="黑体" w:hAnsi="黑体" w:eastAsia="黑体"/>
          <w:sz w:val="13"/>
          <w:szCs w:val="13"/>
        </w:rPr>
      </w:pPr>
      <w:r>
        <w:rPr>
          <w:rFonts w:hint="eastAsia"/>
          <w:lang w:val="en-US" w:eastAsia="zh-CN"/>
        </w:rPr>
        <w:t>注：本表格需双面打印，签名手写；工作日使用至少提前一天，周末使用至少提前两天申请！</w:t>
      </w:r>
      <w:r>
        <w:br w:type="page"/>
      </w:r>
      <w:r>
        <w:rPr>
          <w:rFonts w:hint="eastAsia" w:ascii="黑体" w:hAnsi="黑体" w:eastAsia="黑体"/>
          <w:sz w:val="32"/>
          <w:szCs w:val="32"/>
        </w:rPr>
        <w:t>修远书院学生研讨室文明使用</w:t>
      </w:r>
      <w:r>
        <w:rPr>
          <w:rFonts w:ascii="黑体" w:hAnsi="黑体" w:eastAsia="黑体"/>
          <w:sz w:val="32"/>
          <w:szCs w:val="32"/>
        </w:rPr>
        <w:t>承诺书</w:t>
      </w:r>
    </w:p>
    <w:p w14:paraId="699595AF">
      <w:pPr>
        <w:jc w:val="center"/>
        <w:rPr>
          <w:rFonts w:ascii="黑体" w:hAnsi="黑体" w:eastAsia="黑体"/>
          <w:sz w:val="13"/>
          <w:szCs w:val="13"/>
        </w:rPr>
      </w:pPr>
    </w:p>
    <w:p w14:paraId="699595B0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修远书院学生研讨室旨在营造良好的学习和交流氛围，促进书院宿生之间的交流，丰富宿生课余生活。为规范各学生研讨室的管理，实现资源的合理利用，请仔细阅读并承诺遵守以下文明使用规定。</w:t>
      </w:r>
    </w:p>
    <w:p w14:paraId="699595B1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学生研讨室</w:t>
      </w:r>
      <w:r>
        <w:rPr>
          <w:rFonts w:ascii="宋体" w:hAnsi="宋体" w:eastAsia="宋体"/>
          <w:sz w:val="24"/>
          <w:szCs w:val="24"/>
        </w:rPr>
        <w:t>主要用于小组讨论、学术研讨、社团活动、小型会议等使用。如遇书院活动需使用</w:t>
      </w:r>
      <w:r>
        <w:rPr>
          <w:rFonts w:hint="eastAsia" w:ascii="宋体" w:hAnsi="宋体" w:eastAsia="宋体"/>
          <w:sz w:val="24"/>
          <w:szCs w:val="24"/>
        </w:rPr>
        <w:t>学生研讨室</w:t>
      </w:r>
      <w:r>
        <w:rPr>
          <w:rFonts w:ascii="宋体" w:hAnsi="宋体" w:eastAsia="宋体"/>
          <w:sz w:val="24"/>
          <w:szCs w:val="24"/>
        </w:rPr>
        <w:t>，书院将优先使用</w:t>
      </w:r>
      <w:r>
        <w:rPr>
          <w:rFonts w:hint="eastAsia" w:ascii="宋体" w:hAnsi="宋体" w:eastAsia="宋体"/>
          <w:sz w:val="24"/>
          <w:szCs w:val="24"/>
        </w:rPr>
        <w:t>各学生研讨室</w:t>
      </w:r>
      <w:r>
        <w:rPr>
          <w:rFonts w:ascii="宋体" w:hAnsi="宋体" w:eastAsia="宋体"/>
          <w:sz w:val="24"/>
          <w:szCs w:val="24"/>
        </w:rPr>
        <w:t>。</w:t>
      </w:r>
    </w:p>
    <w:p w14:paraId="699595B2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2.使用</w:t>
      </w:r>
      <w:r>
        <w:rPr>
          <w:rFonts w:hint="eastAsia" w:ascii="宋体" w:hAnsi="宋体" w:eastAsia="宋体"/>
          <w:sz w:val="24"/>
          <w:szCs w:val="24"/>
        </w:rPr>
        <w:t>各学生研讨室</w:t>
      </w:r>
      <w:r>
        <w:rPr>
          <w:rFonts w:ascii="宋体" w:hAnsi="宋体" w:eastAsia="宋体"/>
          <w:sz w:val="24"/>
          <w:szCs w:val="24"/>
        </w:rPr>
        <w:t>时应自觉维护室内秩序，保持</w:t>
      </w:r>
      <w:r>
        <w:rPr>
          <w:rFonts w:hint="eastAsia" w:ascii="宋体" w:hAnsi="宋体" w:eastAsia="宋体"/>
          <w:sz w:val="24"/>
          <w:szCs w:val="24"/>
        </w:rPr>
        <w:t>学生研讨室</w:t>
      </w:r>
      <w:r>
        <w:rPr>
          <w:rFonts w:ascii="宋体" w:hAnsi="宋体" w:eastAsia="宋体"/>
          <w:sz w:val="24"/>
          <w:szCs w:val="24"/>
        </w:rPr>
        <w:t>干净整洁，不损坏室内设施、墙壁及门窗，不乱涂乱画，不随地吐痰、不乱扔垃圾和遗留杂物。</w:t>
      </w:r>
    </w:p>
    <w:p w14:paraId="699595B3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3.未经书院批准，不得擅自将</w:t>
      </w:r>
      <w:r>
        <w:rPr>
          <w:rFonts w:hint="eastAsia" w:ascii="宋体" w:hAnsi="宋体" w:eastAsia="宋体"/>
          <w:sz w:val="24"/>
          <w:szCs w:val="24"/>
        </w:rPr>
        <w:t>学生研讨室的</w:t>
      </w:r>
      <w:r>
        <w:rPr>
          <w:rFonts w:ascii="宋体" w:hAnsi="宋体" w:eastAsia="宋体"/>
          <w:sz w:val="24"/>
          <w:szCs w:val="24"/>
        </w:rPr>
        <w:t>物品带离，若要借用</w:t>
      </w:r>
      <w:r>
        <w:rPr>
          <w:rFonts w:hint="eastAsia" w:ascii="宋体" w:hAnsi="宋体" w:eastAsia="宋体"/>
          <w:sz w:val="24"/>
          <w:szCs w:val="24"/>
        </w:rPr>
        <w:t>学生研讨室</w:t>
      </w:r>
      <w:r>
        <w:rPr>
          <w:rFonts w:ascii="宋体" w:hAnsi="宋体" w:eastAsia="宋体"/>
          <w:sz w:val="24"/>
          <w:szCs w:val="24"/>
        </w:rPr>
        <w:t>物品，需到书院院务申请。借用完毕后，需及时归还。</w:t>
      </w:r>
    </w:p>
    <w:p w14:paraId="699595B4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学生研讨室</w:t>
      </w:r>
      <w:r>
        <w:rPr>
          <w:rFonts w:ascii="宋体" w:hAnsi="宋体" w:eastAsia="宋体"/>
          <w:sz w:val="24"/>
          <w:szCs w:val="24"/>
        </w:rPr>
        <w:t>作为书院公共区域，未经批准，禁止将个人物品堆放在</w:t>
      </w:r>
      <w:r>
        <w:rPr>
          <w:rFonts w:hint="eastAsia" w:ascii="宋体" w:hAnsi="宋体" w:eastAsia="宋体"/>
          <w:sz w:val="24"/>
          <w:szCs w:val="24"/>
        </w:rPr>
        <w:t>各学生研讨室</w:t>
      </w:r>
      <w:r>
        <w:rPr>
          <w:rFonts w:ascii="宋体" w:hAnsi="宋体" w:eastAsia="宋体"/>
          <w:sz w:val="24"/>
          <w:szCs w:val="24"/>
        </w:rPr>
        <w:t>，书院和物业管理人员将会定期清理。</w:t>
      </w:r>
    </w:p>
    <w:p w14:paraId="699595B5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5.注意消防安全，提高防灾减灾意识，禁止在</w:t>
      </w:r>
      <w:r>
        <w:rPr>
          <w:rFonts w:hint="eastAsia" w:ascii="宋体" w:hAnsi="宋体" w:eastAsia="宋体"/>
          <w:sz w:val="24"/>
          <w:szCs w:val="24"/>
        </w:rPr>
        <w:t>学生研讨室</w:t>
      </w:r>
      <w:r>
        <w:rPr>
          <w:rFonts w:ascii="宋体" w:hAnsi="宋体" w:eastAsia="宋体"/>
          <w:sz w:val="24"/>
          <w:szCs w:val="24"/>
        </w:rPr>
        <w:t>吸烟及使用明火。如遇漏电、火灾等突发事故或设备需维修情况，请及时疏散或联系物业值班室和书院辅导员。</w:t>
      </w:r>
    </w:p>
    <w:p w14:paraId="699595B6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6.禁止在</w:t>
      </w:r>
      <w:r>
        <w:rPr>
          <w:rFonts w:hint="eastAsia" w:ascii="宋体" w:hAnsi="宋体" w:eastAsia="宋体"/>
          <w:sz w:val="24"/>
          <w:szCs w:val="24"/>
        </w:rPr>
        <w:t>学生研讨室内</w:t>
      </w:r>
      <w:r>
        <w:rPr>
          <w:rFonts w:ascii="宋体" w:hAnsi="宋体" w:eastAsia="宋体"/>
          <w:sz w:val="24"/>
          <w:szCs w:val="24"/>
        </w:rPr>
        <w:t>开展违反国家法律法规、校规等活动，小声讨论，禁止在</w:t>
      </w:r>
      <w:r>
        <w:rPr>
          <w:rFonts w:hint="eastAsia" w:ascii="宋体" w:hAnsi="宋体" w:eastAsia="宋体"/>
          <w:sz w:val="24"/>
          <w:szCs w:val="24"/>
        </w:rPr>
        <w:t>学生研讨室</w:t>
      </w:r>
      <w:r>
        <w:rPr>
          <w:rFonts w:ascii="宋体" w:hAnsi="宋体" w:eastAsia="宋体"/>
          <w:sz w:val="24"/>
          <w:szCs w:val="24"/>
        </w:rPr>
        <w:t>喧哗打闹，以免影响周边宿舍同学学习和生活。</w:t>
      </w:r>
    </w:p>
    <w:p w14:paraId="699595B7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7.使用</w:t>
      </w:r>
      <w:r>
        <w:rPr>
          <w:rFonts w:hint="eastAsia" w:ascii="宋体" w:hAnsi="宋体" w:eastAsia="宋体"/>
          <w:sz w:val="24"/>
          <w:szCs w:val="24"/>
        </w:rPr>
        <w:t>学生研讨室</w:t>
      </w:r>
      <w:r>
        <w:rPr>
          <w:rFonts w:ascii="宋体" w:hAnsi="宋体" w:eastAsia="宋体"/>
          <w:sz w:val="24"/>
          <w:szCs w:val="24"/>
        </w:rPr>
        <w:t>后应及时整理，关闭电灯、空调，椅子及时归位，确保各种电器断电，室内干净整洁。</w:t>
      </w:r>
    </w:p>
    <w:p w14:paraId="699595B8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8.工作人员在巡视时有权入室查看并劝阻违规行为。</w:t>
      </w:r>
    </w:p>
    <w:p w14:paraId="699595B9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9.其他未尽事宜，</w:t>
      </w:r>
      <w:r>
        <w:rPr>
          <w:rFonts w:hint="eastAsia" w:ascii="宋体" w:hAnsi="宋体" w:eastAsia="宋体"/>
          <w:sz w:val="24"/>
          <w:szCs w:val="24"/>
        </w:rPr>
        <w:t>按照</w:t>
      </w:r>
      <w:r>
        <w:rPr>
          <w:rFonts w:ascii="宋体" w:hAnsi="宋体" w:eastAsia="宋体"/>
          <w:sz w:val="24"/>
          <w:szCs w:val="24"/>
        </w:rPr>
        <w:t>学校有关场地使用规范执行，由</w:t>
      </w:r>
      <w:r>
        <w:rPr>
          <w:rFonts w:hint="eastAsia" w:ascii="宋体" w:hAnsi="宋体" w:eastAsia="宋体"/>
          <w:sz w:val="24"/>
          <w:szCs w:val="24"/>
        </w:rPr>
        <w:t>修远</w:t>
      </w:r>
      <w:r>
        <w:rPr>
          <w:rFonts w:ascii="宋体" w:hAnsi="宋体" w:eastAsia="宋体"/>
          <w:sz w:val="24"/>
          <w:szCs w:val="24"/>
        </w:rPr>
        <w:t>书院和</w:t>
      </w: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ascii="宋体" w:hAnsi="宋体" w:eastAsia="宋体"/>
          <w:sz w:val="24"/>
          <w:szCs w:val="24"/>
        </w:rPr>
        <w:t>使用</w:t>
      </w:r>
      <w:r>
        <w:rPr>
          <w:rFonts w:hint="eastAsia" w:ascii="宋体" w:hAnsi="宋体" w:eastAsia="宋体"/>
          <w:sz w:val="24"/>
          <w:szCs w:val="24"/>
        </w:rPr>
        <w:t>人</w:t>
      </w:r>
      <w:r>
        <w:rPr>
          <w:rFonts w:ascii="宋体" w:hAnsi="宋体" w:eastAsia="宋体"/>
          <w:sz w:val="24"/>
          <w:szCs w:val="24"/>
        </w:rPr>
        <w:t>协</w:t>
      </w:r>
      <w:r>
        <w:rPr>
          <w:rFonts w:hint="eastAsia" w:ascii="宋体" w:hAnsi="宋体" w:eastAsia="宋体"/>
          <w:sz w:val="24"/>
          <w:szCs w:val="24"/>
        </w:rPr>
        <w:t>商</w:t>
      </w:r>
      <w:r>
        <w:rPr>
          <w:rFonts w:ascii="宋体" w:hAnsi="宋体" w:eastAsia="宋体"/>
          <w:sz w:val="24"/>
          <w:szCs w:val="24"/>
        </w:rPr>
        <w:t>。</w:t>
      </w:r>
    </w:p>
    <w:p w14:paraId="699595BA">
      <w:pPr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如果愿意</w:t>
      </w:r>
      <w:r>
        <w:rPr>
          <w:rFonts w:ascii="宋体" w:hAnsi="宋体" w:eastAsia="宋体"/>
          <w:sz w:val="24"/>
          <w:szCs w:val="24"/>
        </w:rPr>
        <w:t>承诺</w:t>
      </w:r>
      <w:r>
        <w:rPr>
          <w:rFonts w:hint="eastAsia" w:ascii="宋体" w:hAnsi="宋体" w:eastAsia="宋体"/>
          <w:sz w:val="24"/>
          <w:szCs w:val="24"/>
        </w:rPr>
        <w:t>遵守修远书院学生研讨室文明使用</w:t>
      </w:r>
      <w:r>
        <w:rPr>
          <w:rFonts w:ascii="宋体" w:hAnsi="宋体" w:eastAsia="宋体"/>
          <w:sz w:val="24"/>
          <w:szCs w:val="24"/>
        </w:rPr>
        <w:t>规定，</w:t>
      </w:r>
      <w:r>
        <w:rPr>
          <w:rFonts w:hint="eastAsia" w:ascii="宋体" w:hAnsi="宋体" w:eastAsia="宋体"/>
          <w:sz w:val="24"/>
          <w:szCs w:val="24"/>
        </w:rPr>
        <w:t>请在</w:t>
      </w:r>
      <w:r>
        <w:rPr>
          <w:rFonts w:ascii="宋体" w:hAnsi="宋体" w:eastAsia="宋体"/>
          <w:sz w:val="24"/>
          <w:szCs w:val="24"/>
        </w:rPr>
        <w:t>下方</w:t>
      </w:r>
      <w:r>
        <w:rPr>
          <w:rFonts w:hint="eastAsia" w:ascii="宋体" w:hAnsi="宋体" w:eastAsia="宋体"/>
          <w:sz w:val="24"/>
          <w:szCs w:val="24"/>
        </w:rPr>
        <w:t>签名确认</w:t>
      </w:r>
      <w:r>
        <w:rPr>
          <w:rFonts w:ascii="宋体" w:hAnsi="宋体" w:eastAsia="宋体"/>
          <w:sz w:val="24"/>
          <w:szCs w:val="24"/>
        </w:rPr>
        <w:t>。</w:t>
      </w:r>
    </w:p>
    <w:p w14:paraId="699595BB">
      <w:pPr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</w:p>
    <w:p w14:paraId="699595BC">
      <w:pPr>
        <w:spacing w:line="48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申请联系</w:t>
      </w:r>
      <w:r>
        <w:rPr>
          <w:rFonts w:ascii="宋体" w:hAnsi="宋体" w:eastAsia="宋体"/>
          <w:sz w:val="24"/>
          <w:szCs w:val="24"/>
        </w:rPr>
        <w:t>人</w:t>
      </w:r>
      <w:r>
        <w:rPr>
          <w:rFonts w:hint="eastAsia" w:ascii="宋体" w:hAnsi="宋体" w:eastAsia="宋体"/>
          <w:sz w:val="24"/>
          <w:szCs w:val="24"/>
        </w:rPr>
        <w:t>签名</w:t>
      </w:r>
      <w:r>
        <w:rPr>
          <w:rFonts w:ascii="宋体" w:hAnsi="宋体" w:eastAsia="宋体"/>
          <w:sz w:val="24"/>
          <w:szCs w:val="24"/>
        </w:rPr>
        <w:t>：</w:t>
      </w:r>
    </w:p>
    <w:p w14:paraId="09EDB7DC">
      <w:pPr>
        <w:spacing w:line="48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/>
          <w:kern w:val="0"/>
          <w:sz w:val="24"/>
          <w:szCs w:val="24"/>
          <w:lang w:val="zh-TW" w:eastAsia="zh-TW"/>
        </w:rPr>
        <w:t xml:space="preserve">年   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kern w:val="0"/>
          <w:sz w:val="24"/>
          <w:szCs w:val="24"/>
          <w:lang w:val="zh-TW" w:eastAsia="zh-TW"/>
        </w:rPr>
        <w:t xml:space="preserve">月   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kern w:val="0"/>
          <w:sz w:val="24"/>
          <w:szCs w:val="24"/>
          <w:lang w:val="zh-TW" w:eastAsia="zh-TW"/>
        </w:rPr>
        <w:t>日</w:t>
      </w:r>
    </w:p>
    <w:p w14:paraId="699595BD">
      <w:pPr>
        <w:spacing w:line="48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xYzU3OWJiM2Q1ZmE2Yjk0YjM1OWQ2ODE3YjViZjMifQ=="/>
  </w:docVars>
  <w:rsids>
    <w:rsidRoot w:val="007C695F"/>
    <w:rsid w:val="000210D5"/>
    <w:rsid w:val="000545DF"/>
    <w:rsid w:val="00056BF0"/>
    <w:rsid w:val="00067637"/>
    <w:rsid w:val="000F4D4B"/>
    <w:rsid w:val="00175EE7"/>
    <w:rsid w:val="00176C42"/>
    <w:rsid w:val="00196EDE"/>
    <w:rsid w:val="002033A7"/>
    <w:rsid w:val="00206838"/>
    <w:rsid w:val="00257D58"/>
    <w:rsid w:val="00290420"/>
    <w:rsid w:val="002D7F65"/>
    <w:rsid w:val="002F33E5"/>
    <w:rsid w:val="00360938"/>
    <w:rsid w:val="00407856"/>
    <w:rsid w:val="004135A3"/>
    <w:rsid w:val="004349AB"/>
    <w:rsid w:val="004543E2"/>
    <w:rsid w:val="004C6116"/>
    <w:rsid w:val="004D1EA7"/>
    <w:rsid w:val="00575CBF"/>
    <w:rsid w:val="005860CB"/>
    <w:rsid w:val="005877CD"/>
    <w:rsid w:val="005C1786"/>
    <w:rsid w:val="00615FBA"/>
    <w:rsid w:val="00663E7A"/>
    <w:rsid w:val="007C695F"/>
    <w:rsid w:val="00834A5D"/>
    <w:rsid w:val="008A149E"/>
    <w:rsid w:val="008A4377"/>
    <w:rsid w:val="00900C12"/>
    <w:rsid w:val="00923DC8"/>
    <w:rsid w:val="009304AD"/>
    <w:rsid w:val="00AA4AB0"/>
    <w:rsid w:val="00AB1088"/>
    <w:rsid w:val="00C03EAE"/>
    <w:rsid w:val="00CA0292"/>
    <w:rsid w:val="00D21A39"/>
    <w:rsid w:val="00D25C23"/>
    <w:rsid w:val="00D411DB"/>
    <w:rsid w:val="00D65489"/>
    <w:rsid w:val="00D73815"/>
    <w:rsid w:val="00D761D8"/>
    <w:rsid w:val="00D8194C"/>
    <w:rsid w:val="00DE457A"/>
    <w:rsid w:val="00E16376"/>
    <w:rsid w:val="00E2703C"/>
    <w:rsid w:val="00E818D2"/>
    <w:rsid w:val="00E93844"/>
    <w:rsid w:val="00EC7B1D"/>
    <w:rsid w:val="00F23972"/>
    <w:rsid w:val="00F86EEC"/>
    <w:rsid w:val="00FA5C00"/>
    <w:rsid w:val="13BC1DA7"/>
    <w:rsid w:val="29AF7880"/>
    <w:rsid w:val="48DF4501"/>
    <w:rsid w:val="517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table" w:customStyle="1" w:styleId="9">
    <w:name w:val="Table Normal"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常"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6BAE-F07F-41C7-B333-279704AFE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813</Characters>
  <Lines>8</Lines>
  <Paragraphs>2</Paragraphs>
  <TotalTime>3</TotalTime>
  <ScaleCrop>false</ScaleCrop>
  <LinksUpToDate>false</LinksUpToDate>
  <CharactersWithSpaces>1086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2021-12-29T03:03:00Z</dcterms:created>
  <dc:creator>洪敏</dc:creator>
  <cp:lastModifiedBy>刘博阳</cp:lastModifiedBy>
  <cp:lastPrinted>2017-05-15T06:42:00Z</cp:lastPrinted>
  <dcterms:modified xsi:type="dcterms:W3CDTF">2024-11-05T06:56:44Z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A01DD29199914844BA12E685518F322F</vt:lpwstr>
  </property>
</Properties>
</file>